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7FB9" w14:textId="3C24A5AE" w:rsidR="00B950AE" w:rsidRPr="00B950AE" w:rsidRDefault="00D345AF" w:rsidP="00B950AE">
      <w:pPr>
        <w:spacing w:before="180" w:after="180"/>
        <w:rPr>
          <w:b/>
          <w:color w:val="196B24" w:themeColor="accent3"/>
          <w:sz w:val="40"/>
          <w:szCs w:val="40"/>
        </w:rPr>
      </w:pPr>
      <w:r>
        <w:rPr>
          <w:b/>
          <w:color w:val="196B24" w:themeColor="accent3"/>
          <w:sz w:val="40"/>
          <w:szCs w:val="40"/>
        </w:rPr>
        <w:t>Pension Benefits Officer</w:t>
      </w:r>
      <w:r w:rsidR="00B950AE" w:rsidRPr="00D345AF">
        <w:rPr>
          <w:b/>
          <w:color w:val="196B24" w:themeColor="accent3"/>
          <w:sz w:val="40"/>
          <w:szCs w:val="40"/>
        </w:rPr>
        <w:t xml:space="preserve"> -</w:t>
      </w:r>
      <w:r w:rsidR="00882E97">
        <w:rPr>
          <w:b/>
          <w:color w:val="196B24" w:themeColor="accent3"/>
          <w:sz w:val="40"/>
          <w:szCs w:val="40"/>
        </w:rPr>
        <w:t xml:space="preserve"> </w:t>
      </w:r>
      <w:r>
        <w:rPr>
          <w:b/>
          <w:color w:val="196B24" w:themeColor="accent3"/>
          <w:sz w:val="40"/>
          <w:szCs w:val="40"/>
        </w:rPr>
        <w:t>Member Services</w:t>
      </w:r>
      <w:r w:rsidR="00B950AE" w:rsidRPr="00D345AF">
        <w:rPr>
          <w:b/>
          <w:color w:val="196B24" w:themeColor="accent3"/>
          <w:sz w:val="40"/>
          <w:szCs w:val="40"/>
        </w:rPr>
        <w:t xml:space="preserve"> Section</w:t>
      </w:r>
    </w:p>
    <w:p w14:paraId="39609048" w14:textId="77777777" w:rsidR="00B950AE" w:rsidRDefault="00B950AE" w:rsidP="00B950AE">
      <w:pPr>
        <w:spacing w:before="180" w:after="180"/>
        <w:rPr>
          <w:b/>
        </w:rPr>
      </w:pPr>
      <w:r>
        <w:rPr>
          <w:b/>
        </w:rPr>
        <w:t xml:space="preserve"> </w:t>
      </w:r>
    </w:p>
    <w:p w14:paraId="3D7DDF67" w14:textId="04AE3FC2" w:rsidR="00B950AE" w:rsidRPr="00B950AE" w:rsidRDefault="00B950AE" w:rsidP="00B950AE">
      <w:pPr>
        <w:spacing w:before="180" w:after="180"/>
        <w:rPr>
          <w:b/>
        </w:rPr>
      </w:pPr>
      <w:r>
        <w:rPr>
          <w:b/>
        </w:rPr>
        <w:t>Employer:</w:t>
      </w:r>
      <w:r>
        <w:rPr>
          <w:b/>
        </w:rPr>
        <w:tab/>
      </w:r>
      <w:r>
        <w:rPr>
          <w:b/>
        </w:rPr>
        <w:tab/>
      </w:r>
      <w:r>
        <w:t>Greater Manchester Pension Fund - Tameside MBC</w:t>
      </w:r>
    </w:p>
    <w:p w14:paraId="20F043A4" w14:textId="2BD0AFC6" w:rsidR="00B950AE" w:rsidRDefault="00B950AE" w:rsidP="00B950AE">
      <w:pPr>
        <w:spacing w:before="180" w:after="180"/>
      </w:pPr>
      <w:r>
        <w:rPr>
          <w:b/>
        </w:rPr>
        <w:t>Location:</w:t>
      </w:r>
      <w:r>
        <w:rPr>
          <w:b/>
        </w:rPr>
        <w:tab/>
      </w:r>
      <w:r>
        <w:rPr>
          <w:b/>
        </w:rPr>
        <w:tab/>
      </w:r>
      <w:r>
        <w:t>Guardsman Tony Downes House, Droylsden</w:t>
      </w:r>
    </w:p>
    <w:p w14:paraId="40699545" w14:textId="7167562F" w:rsidR="00B950AE" w:rsidRPr="00B950AE" w:rsidRDefault="00B950AE" w:rsidP="00B950AE">
      <w:pPr>
        <w:spacing w:before="180" w:after="180"/>
        <w:rPr>
          <w:b/>
        </w:rPr>
      </w:pPr>
      <w:r>
        <w:rPr>
          <w:b/>
        </w:rPr>
        <w:t>Working Pattern:</w:t>
      </w:r>
      <w:r>
        <w:rPr>
          <w:b/>
        </w:rPr>
        <w:tab/>
      </w:r>
      <w:r>
        <w:t>Full Time</w:t>
      </w:r>
    </w:p>
    <w:p w14:paraId="2D904193" w14:textId="127BAAD2" w:rsidR="00B950AE" w:rsidRDefault="00B950AE" w:rsidP="00B950AE">
      <w:pPr>
        <w:spacing w:before="180" w:after="180"/>
      </w:pPr>
      <w:r>
        <w:rPr>
          <w:b/>
        </w:rPr>
        <w:t>Working Hours:</w:t>
      </w:r>
      <w:r>
        <w:rPr>
          <w:b/>
        </w:rPr>
        <w:tab/>
      </w:r>
      <w:r>
        <w:rPr>
          <w:b/>
        </w:rPr>
        <w:tab/>
      </w:r>
      <w:r>
        <w:t>36 hours per week</w:t>
      </w:r>
    </w:p>
    <w:p w14:paraId="12305F26" w14:textId="2FCD5762" w:rsidR="00B950AE" w:rsidRDefault="00B950AE" w:rsidP="00B950AE">
      <w:pPr>
        <w:spacing w:before="180" w:after="180"/>
      </w:pPr>
      <w:r>
        <w:rPr>
          <w:b/>
        </w:rPr>
        <w:t>Contract Type:</w:t>
      </w:r>
      <w:r>
        <w:rPr>
          <w:b/>
        </w:rPr>
        <w:tab/>
      </w:r>
      <w:r>
        <w:rPr>
          <w:b/>
        </w:rPr>
        <w:tab/>
      </w:r>
      <w:r>
        <w:t>Permanent</w:t>
      </w:r>
    </w:p>
    <w:p w14:paraId="0D37C8EF" w14:textId="7EBAA0A1" w:rsidR="00B950AE" w:rsidRPr="000911AA" w:rsidRDefault="00B950AE" w:rsidP="00C31224">
      <w:pPr>
        <w:spacing w:before="180" w:after="180"/>
        <w:rPr>
          <w:b/>
          <w:bCs/>
        </w:rPr>
      </w:pPr>
      <w:r w:rsidRPr="2DD37C16">
        <w:rPr>
          <w:b/>
          <w:bCs/>
        </w:rPr>
        <w:t>Salary:</w:t>
      </w:r>
      <w:r>
        <w:tab/>
      </w:r>
      <w:r>
        <w:tab/>
      </w:r>
      <w:r>
        <w:tab/>
      </w:r>
      <w:r w:rsidRPr="2DD37C16">
        <w:rPr>
          <w:b/>
          <w:bCs/>
        </w:rPr>
        <w:t>£</w:t>
      </w:r>
      <w:r w:rsidR="009F66B0" w:rsidRPr="2DD37C16">
        <w:rPr>
          <w:b/>
          <w:bCs/>
        </w:rPr>
        <w:t xml:space="preserve">28,142 </w:t>
      </w:r>
      <w:r w:rsidR="268F495C" w:rsidRPr="2DD37C16">
        <w:rPr>
          <w:b/>
          <w:bCs/>
        </w:rPr>
        <w:t>- £</w:t>
      </w:r>
      <w:r w:rsidR="000911AA" w:rsidRPr="2DD37C16">
        <w:rPr>
          <w:b/>
          <w:bCs/>
        </w:rPr>
        <w:t>30,518</w:t>
      </w:r>
    </w:p>
    <w:p w14:paraId="21B12BF8" w14:textId="77777777" w:rsidR="00B950AE" w:rsidRDefault="00B950AE" w:rsidP="00B950AE">
      <w:pPr>
        <w:rPr>
          <w:b/>
          <w:bCs/>
        </w:rPr>
      </w:pPr>
    </w:p>
    <w:p w14:paraId="1FB516A7" w14:textId="5D304972" w:rsidR="006C195B" w:rsidRPr="006008AE" w:rsidRDefault="006C195B" w:rsidP="00B950AE">
      <w:pPr>
        <w:rPr>
          <w:b/>
          <w:bCs/>
          <w:color w:val="196B24" w:themeColor="accent3"/>
          <w:sz w:val="32"/>
          <w:szCs w:val="32"/>
        </w:rPr>
      </w:pPr>
      <w:r w:rsidRPr="006008AE">
        <w:rPr>
          <w:b/>
          <w:bCs/>
          <w:color w:val="196B24" w:themeColor="accent3"/>
          <w:sz w:val="32"/>
          <w:szCs w:val="32"/>
        </w:rPr>
        <w:t xml:space="preserve">Empowering members, Securing Futures – </w:t>
      </w:r>
      <w:r w:rsidR="006008AE" w:rsidRPr="006008AE">
        <w:rPr>
          <w:b/>
          <w:bCs/>
          <w:color w:val="196B24" w:themeColor="accent3"/>
          <w:sz w:val="32"/>
          <w:szCs w:val="32"/>
        </w:rPr>
        <w:t>B</w:t>
      </w:r>
      <w:r w:rsidRPr="006008AE">
        <w:rPr>
          <w:b/>
          <w:bCs/>
          <w:color w:val="196B24" w:themeColor="accent3"/>
          <w:sz w:val="32"/>
          <w:szCs w:val="32"/>
        </w:rPr>
        <w:t xml:space="preserve">e </w:t>
      </w:r>
      <w:r w:rsidR="006008AE" w:rsidRPr="006008AE">
        <w:rPr>
          <w:b/>
          <w:bCs/>
          <w:color w:val="196B24" w:themeColor="accent3"/>
          <w:sz w:val="32"/>
          <w:szCs w:val="32"/>
        </w:rPr>
        <w:t>Our</w:t>
      </w:r>
      <w:r w:rsidRPr="006008AE">
        <w:rPr>
          <w:b/>
          <w:bCs/>
          <w:color w:val="196B24" w:themeColor="accent3"/>
          <w:sz w:val="32"/>
          <w:szCs w:val="32"/>
        </w:rPr>
        <w:t xml:space="preserve"> </w:t>
      </w:r>
      <w:r w:rsidR="006008AE" w:rsidRPr="006008AE">
        <w:rPr>
          <w:b/>
          <w:bCs/>
          <w:color w:val="196B24" w:themeColor="accent3"/>
          <w:sz w:val="32"/>
          <w:szCs w:val="32"/>
        </w:rPr>
        <w:t>N</w:t>
      </w:r>
      <w:r w:rsidRPr="006008AE">
        <w:rPr>
          <w:b/>
          <w:bCs/>
          <w:color w:val="196B24" w:themeColor="accent3"/>
          <w:sz w:val="32"/>
          <w:szCs w:val="32"/>
        </w:rPr>
        <w:t>ext Pension Benefits Officer</w:t>
      </w:r>
    </w:p>
    <w:p w14:paraId="3A552F1C" w14:textId="7A7859BA" w:rsidR="00B950AE" w:rsidRPr="00B950AE" w:rsidRDefault="00B950AE" w:rsidP="00B950AE">
      <w:pPr>
        <w:rPr>
          <w:color w:val="196B24" w:themeColor="accent3"/>
          <w:sz w:val="28"/>
          <w:szCs w:val="28"/>
        </w:rPr>
      </w:pPr>
      <w:r w:rsidRPr="00B950AE">
        <w:rPr>
          <w:b/>
          <w:bCs/>
          <w:color w:val="196B24" w:themeColor="accent3"/>
          <w:sz w:val="28"/>
          <w:szCs w:val="28"/>
        </w:rPr>
        <w:t>About GMPF</w:t>
      </w:r>
      <w:r w:rsidRPr="00B950AE">
        <w:rPr>
          <w:color w:val="196B24" w:themeColor="accent3"/>
          <w:sz w:val="28"/>
          <w:szCs w:val="28"/>
        </w:rPr>
        <w:t xml:space="preserve"> </w:t>
      </w:r>
    </w:p>
    <w:p w14:paraId="61C62C62" w14:textId="60B8879A" w:rsidR="00B950AE" w:rsidRPr="00D93771" w:rsidRDefault="00B950AE" w:rsidP="00B950AE">
      <w:r w:rsidRPr="00D93771">
        <w:t>At Greater Manchester Pension Fund (GMPF), we are dedicated to securing the financial well-being of our 4</w:t>
      </w:r>
      <w:r w:rsidR="00376B00" w:rsidRPr="00D93771">
        <w:t>36</w:t>
      </w:r>
      <w:r w:rsidRPr="00D93771">
        <w:t>,000 members. Every year, these members entrust us with their contributions, which we strategically invest to provide them with peace of mind for their retirement. In 2024 alone, we paid out over £880 million in benefits, fulfilling our promise to deliver financial security to our members.</w:t>
      </w:r>
    </w:p>
    <w:p w14:paraId="0AA1A13C" w14:textId="67A79715" w:rsidR="00B950AE" w:rsidRPr="00B950AE" w:rsidRDefault="00B950AE" w:rsidP="00B950AE">
      <w:r w:rsidRPr="00D93771">
        <w:t>Our 1</w:t>
      </w:r>
      <w:r w:rsidR="00D93771" w:rsidRPr="00D93771">
        <w:t>80</w:t>
      </w:r>
      <w:r w:rsidRPr="00D93771">
        <w:t xml:space="preserve"> pensions administration colleagues collaborate with over </w:t>
      </w:r>
      <w:r w:rsidR="00376B00" w:rsidRPr="00D93771">
        <w:t>7</w:t>
      </w:r>
      <w:r w:rsidRPr="00D93771">
        <w:t>00</w:t>
      </w:r>
      <w:r w:rsidRPr="00B950AE">
        <w:t xml:space="preserve"> employers, including local authorities across Greater Manchester, the National Probation Service, academy schools, and housing associations. Together, we calculate and </w:t>
      </w:r>
      <w:r>
        <w:t>deliver</w:t>
      </w:r>
      <w:r w:rsidRPr="00B950AE">
        <w:t xml:space="preserve"> pension benefits with precision and care.</w:t>
      </w:r>
    </w:p>
    <w:p w14:paraId="6BBF0084" w14:textId="6BE7B32F" w:rsidR="00B950AE" w:rsidRPr="00B950AE" w:rsidRDefault="00B950AE" w:rsidP="00B950AE">
      <w:pPr>
        <w:rPr>
          <w:color w:val="196B24" w:themeColor="accent3"/>
          <w:sz w:val="28"/>
          <w:szCs w:val="28"/>
        </w:rPr>
      </w:pPr>
      <w:r w:rsidRPr="007A5A99">
        <w:rPr>
          <w:b/>
          <w:bCs/>
          <w:color w:val="196B24" w:themeColor="accent3"/>
          <w:sz w:val="28"/>
          <w:szCs w:val="28"/>
        </w:rPr>
        <w:t>The Opportunity</w:t>
      </w:r>
      <w:r w:rsidRPr="00B950AE">
        <w:rPr>
          <w:color w:val="196B24" w:themeColor="accent3"/>
          <w:sz w:val="28"/>
          <w:szCs w:val="28"/>
        </w:rPr>
        <w:t xml:space="preserve"> </w:t>
      </w:r>
    </w:p>
    <w:p w14:paraId="75B325BA" w14:textId="5C1C0DF6" w:rsidR="00B950AE" w:rsidRPr="00B950AE" w:rsidRDefault="00B950AE" w:rsidP="00B950AE">
      <w:r w:rsidRPr="00B950AE">
        <w:t xml:space="preserve">We are excited to announce </w:t>
      </w:r>
      <w:r w:rsidR="00BC0804">
        <w:t xml:space="preserve">the </w:t>
      </w:r>
      <w:r w:rsidRPr="00B950AE">
        <w:t>opportunity</w:t>
      </w:r>
      <w:r w:rsidR="003C19D7">
        <w:t xml:space="preserve"> </w:t>
      </w:r>
      <w:r w:rsidRPr="00B950AE">
        <w:t xml:space="preserve">to join us as a </w:t>
      </w:r>
      <w:r w:rsidR="00B92583">
        <w:t>Pension Benefits Officer</w:t>
      </w:r>
      <w:r w:rsidRPr="00B950AE">
        <w:t xml:space="preserve">, </w:t>
      </w:r>
      <w:r w:rsidR="000D4116">
        <w:t>in Member Services.</w:t>
      </w:r>
      <w:r w:rsidRPr="00B950AE">
        <w:t xml:space="preserve"> This role places you at the core of</w:t>
      </w:r>
      <w:r w:rsidR="00E46965">
        <w:t xml:space="preserve"> </w:t>
      </w:r>
      <w:r w:rsidR="00CE22FD">
        <w:t>Member Services</w:t>
      </w:r>
      <w:r w:rsidR="00E46965">
        <w:t xml:space="preserve"> on one of the pension benefit teams who are</w:t>
      </w:r>
      <w:r w:rsidRPr="00B950AE">
        <w:t xml:space="preserve"> committed to delivering an exceptional service and </w:t>
      </w:r>
      <w:r w:rsidR="00CE22FD">
        <w:t xml:space="preserve">providing </w:t>
      </w:r>
      <w:r w:rsidRPr="00B950AE">
        <w:t>outstanding experiences for our members.</w:t>
      </w:r>
    </w:p>
    <w:p w14:paraId="74BB53D7" w14:textId="64D6164E" w:rsidR="00B950AE" w:rsidRPr="00B950AE" w:rsidRDefault="00B950AE" w:rsidP="00B950AE">
      <w:r w:rsidRPr="00B950AE">
        <w:t>As</w:t>
      </w:r>
      <w:r w:rsidR="003C19D7">
        <w:t xml:space="preserve"> </w:t>
      </w:r>
      <w:r w:rsidR="000B3285">
        <w:t>Pension Benefits Officer</w:t>
      </w:r>
      <w:r w:rsidRPr="00780AE8">
        <w:t>, you will:</w:t>
      </w:r>
    </w:p>
    <w:p w14:paraId="128A1BEE" w14:textId="142FE46C" w:rsidR="00B950AE" w:rsidRPr="00251532" w:rsidRDefault="00D73C70" w:rsidP="00B950AE">
      <w:pPr>
        <w:numPr>
          <w:ilvl w:val="0"/>
          <w:numId w:val="4"/>
        </w:numPr>
      </w:pPr>
      <w:r>
        <w:rPr>
          <w:b/>
          <w:bCs/>
        </w:rPr>
        <w:t xml:space="preserve">Calculate Member Benefits: </w:t>
      </w:r>
      <w:r w:rsidRPr="00251532">
        <w:t>Accurately calculate pension benefits</w:t>
      </w:r>
      <w:r w:rsidR="00B30BF6" w:rsidRPr="00251532">
        <w:t xml:space="preserve"> in accordance with the LGPS regulations and internal p</w:t>
      </w:r>
      <w:r w:rsidR="00251532" w:rsidRPr="00251532">
        <w:t xml:space="preserve">rocedures. </w:t>
      </w:r>
      <w:r w:rsidR="001967A5">
        <w:t>Maintaining high standards of accuracy and efficiency.</w:t>
      </w:r>
    </w:p>
    <w:p w14:paraId="34AE3281" w14:textId="659E5282" w:rsidR="00CD0B42" w:rsidRPr="004F2614" w:rsidRDefault="001967A5" w:rsidP="00B950AE">
      <w:pPr>
        <w:numPr>
          <w:ilvl w:val="0"/>
          <w:numId w:val="4"/>
        </w:numPr>
      </w:pPr>
      <w:r>
        <w:rPr>
          <w:b/>
          <w:bCs/>
        </w:rPr>
        <w:t xml:space="preserve">Maintain Member Records: </w:t>
      </w:r>
      <w:r w:rsidRPr="004F2614">
        <w:t>Update and manage member data</w:t>
      </w:r>
      <w:r w:rsidR="004F2614" w:rsidRPr="004F2614">
        <w:t xml:space="preserve">, ensuring records are complete, current and compliant with data protection regulations. </w:t>
      </w:r>
      <w:r w:rsidR="00780AE8" w:rsidRPr="004F2614">
        <w:t xml:space="preserve"> </w:t>
      </w:r>
      <w:r w:rsidR="00CD0B42" w:rsidRPr="004F2614">
        <w:t xml:space="preserve"> </w:t>
      </w:r>
    </w:p>
    <w:p w14:paraId="2C40BB1C" w14:textId="0FB45040" w:rsidR="00B950AE" w:rsidRPr="004D6EBF" w:rsidRDefault="00D2772A" w:rsidP="00B950AE">
      <w:pPr>
        <w:numPr>
          <w:ilvl w:val="0"/>
          <w:numId w:val="4"/>
        </w:numPr>
      </w:pPr>
      <w:r>
        <w:rPr>
          <w:b/>
          <w:bCs/>
        </w:rPr>
        <w:t xml:space="preserve">Liaise with Members and Stakeholders: </w:t>
      </w:r>
      <w:r w:rsidRPr="004D6EBF">
        <w:t xml:space="preserve">Respond to member queries with professionalism and clarity, providing </w:t>
      </w:r>
      <w:r w:rsidR="00A2484E">
        <w:t>clear and accurate information</w:t>
      </w:r>
      <w:r w:rsidRPr="004D6EBF">
        <w:t xml:space="preserve"> </w:t>
      </w:r>
      <w:r w:rsidR="000D30C8">
        <w:t xml:space="preserve">about their </w:t>
      </w:r>
      <w:r w:rsidRPr="004D6EBF">
        <w:t xml:space="preserve">pension entitlements and </w:t>
      </w:r>
      <w:r w:rsidR="000D30C8">
        <w:t>the rules of the LGPS</w:t>
      </w:r>
      <w:r w:rsidRPr="004D6EBF">
        <w:t xml:space="preserve">. </w:t>
      </w:r>
    </w:p>
    <w:p w14:paraId="2406E827" w14:textId="67452559" w:rsidR="00780AE8" w:rsidRPr="00C85576" w:rsidRDefault="004D6EBF" w:rsidP="00053194">
      <w:pPr>
        <w:numPr>
          <w:ilvl w:val="0"/>
          <w:numId w:val="4"/>
        </w:numPr>
        <w:rPr>
          <w:rFonts w:ascii="Segoe UI" w:hAnsi="Segoe UI" w:cs="Segoe UI"/>
          <w:color w:val="424242"/>
        </w:rPr>
      </w:pPr>
      <w:r w:rsidRPr="00C85576">
        <w:rPr>
          <w:b/>
          <w:bCs/>
        </w:rPr>
        <w:lastRenderedPageBreak/>
        <w:t xml:space="preserve">Support Continuous Improvement: </w:t>
      </w:r>
      <w:r w:rsidRPr="00C85576">
        <w:t>Contribute to the review and enhancement of operational processes identifying</w:t>
      </w:r>
      <w:r w:rsidR="004E0D31" w:rsidRPr="00C85576">
        <w:t xml:space="preserve"> opportunities to improve service delivery and member experience. </w:t>
      </w:r>
    </w:p>
    <w:p w14:paraId="14D03575" w14:textId="462606E6" w:rsidR="004E0D31" w:rsidRPr="003116D5" w:rsidRDefault="004E0D31" w:rsidP="00053194">
      <w:pPr>
        <w:numPr>
          <w:ilvl w:val="0"/>
          <w:numId w:val="4"/>
        </w:numPr>
        <w:rPr>
          <w:rFonts w:cs="Calibri"/>
          <w:color w:val="000000" w:themeColor="text1"/>
        </w:rPr>
      </w:pPr>
      <w:r>
        <w:rPr>
          <w:b/>
          <w:bCs/>
        </w:rPr>
        <w:t>Collaborate with Team Members:</w:t>
      </w:r>
      <w:r>
        <w:rPr>
          <w:rFonts w:ascii="Segoe UI" w:hAnsi="Segoe UI" w:cs="Segoe UI"/>
          <w:color w:val="424242"/>
        </w:rPr>
        <w:t xml:space="preserve"> </w:t>
      </w:r>
      <w:r w:rsidRPr="003116D5">
        <w:rPr>
          <w:rFonts w:cs="Calibri"/>
          <w:color w:val="000000" w:themeColor="text1"/>
        </w:rPr>
        <w:t xml:space="preserve">Work closely with colleagues to ensure consistent service delivery and share knowledge and best practices. </w:t>
      </w:r>
    </w:p>
    <w:p w14:paraId="46582BAD" w14:textId="34AC27FA" w:rsidR="00B950AE" w:rsidRDefault="00B950AE" w:rsidP="00B950AE">
      <w:r w:rsidRPr="00B950AE">
        <w:t>This is a</w:t>
      </w:r>
      <w:r w:rsidR="00487E60">
        <w:t xml:space="preserve"> fantastic opportunity for a detail-oriented and proactive individual to contribute meaningfully to the delivery of </w:t>
      </w:r>
      <w:r w:rsidR="00D96BF3">
        <w:t>the service</w:t>
      </w:r>
      <w:r w:rsidR="005D473C">
        <w:t xml:space="preserve">. </w:t>
      </w:r>
    </w:p>
    <w:p w14:paraId="6461B97A" w14:textId="3DA93214" w:rsidR="00B950AE" w:rsidRPr="00B950AE" w:rsidRDefault="00B950AE" w:rsidP="00B950AE">
      <w:pPr>
        <w:rPr>
          <w:color w:val="196B24" w:themeColor="accent3"/>
          <w:sz w:val="28"/>
          <w:szCs w:val="28"/>
        </w:rPr>
      </w:pPr>
      <w:r w:rsidRPr="00B950AE">
        <w:rPr>
          <w:b/>
          <w:bCs/>
          <w:color w:val="196B24" w:themeColor="accent3"/>
          <w:sz w:val="28"/>
          <w:szCs w:val="28"/>
        </w:rPr>
        <w:t xml:space="preserve">Why </w:t>
      </w:r>
      <w:r>
        <w:rPr>
          <w:b/>
          <w:bCs/>
          <w:color w:val="196B24" w:themeColor="accent3"/>
          <w:sz w:val="28"/>
          <w:szCs w:val="28"/>
        </w:rPr>
        <w:t>J</w:t>
      </w:r>
      <w:r w:rsidRPr="00B950AE">
        <w:rPr>
          <w:b/>
          <w:bCs/>
          <w:color w:val="196B24" w:themeColor="accent3"/>
          <w:sz w:val="28"/>
          <w:szCs w:val="28"/>
        </w:rPr>
        <w:t>oin GMPF?</w:t>
      </w:r>
      <w:r w:rsidRPr="00B950AE">
        <w:rPr>
          <w:color w:val="196B24" w:themeColor="accent3"/>
          <w:sz w:val="28"/>
          <w:szCs w:val="28"/>
        </w:rPr>
        <w:t xml:space="preserve"> </w:t>
      </w:r>
    </w:p>
    <w:p w14:paraId="3F906949" w14:textId="46A934F7" w:rsidR="00B950AE" w:rsidRPr="00B950AE" w:rsidRDefault="00B950AE" w:rsidP="00B950AE">
      <w:r w:rsidRPr="00B950AE">
        <w:t>At GMPF, we value our employees and are proud to offer:</w:t>
      </w:r>
    </w:p>
    <w:p w14:paraId="2223DC67" w14:textId="686B9E50" w:rsidR="00B950AE" w:rsidRPr="000403B9" w:rsidRDefault="00B950AE" w:rsidP="2DD37C16">
      <w:pPr>
        <w:numPr>
          <w:ilvl w:val="0"/>
          <w:numId w:val="2"/>
        </w:numPr>
        <w:rPr>
          <w:color w:val="000000" w:themeColor="text1"/>
        </w:rPr>
      </w:pPr>
      <w:r w:rsidRPr="2DD37C16">
        <w:rPr>
          <w:b/>
          <w:bCs/>
        </w:rPr>
        <w:t>Flexible hybrid working arrangements</w:t>
      </w:r>
      <w:r>
        <w:t xml:space="preserve"> – work from home or in our modern, open-plan offices in Droylsden, which feature on-site parking, excellent public transport links, and proximity to the M60</w:t>
      </w:r>
      <w:r w:rsidR="00B8246D">
        <w:t>.</w:t>
      </w:r>
      <w:r w:rsidR="00B8246D" w:rsidRPr="2DD37C16">
        <w:rPr>
          <w:i/>
          <w:iCs/>
        </w:rPr>
        <w:t xml:space="preserve"> </w:t>
      </w:r>
      <w:r w:rsidR="00B8246D" w:rsidRPr="2DD37C16">
        <w:rPr>
          <w:color w:val="000000" w:themeColor="text1"/>
        </w:rPr>
        <w:t xml:space="preserve">Hybrid flexibility is </w:t>
      </w:r>
      <w:r w:rsidR="00B9077A" w:rsidRPr="2DD37C16">
        <w:rPr>
          <w:color w:val="000000" w:themeColor="text1"/>
        </w:rPr>
        <w:t>available</w:t>
      </w:r>
      <w:r w:rsidR="00B8246D" w:rsidRPr="2DD37C16">
        <w:rPr>
          <w:color w:val="000000" w:themeColor="text1"/>
        </w:rPr>
        <w:t xml:space="preserve"> after training and demonstration of role competency</w:t>
      </w:r>
    </w:p>
    <w:p w14:paraId="54CB2ED0" w14:textId="11BF9985" w:rsidR="00B950AE" w:rsidRPr="00B950AE" w:rsidRDefault="00B950AE" w:rsidP="00B950AE">
      <w:pPr>
        <w:numPr>
          <w:ilvl w:val="0"/>
          <w:numId w:val="2"/>
        </w:numPr>
      </w:pPr>
      <w:r w:rsidRPr="00B950AE">
        <w:rPr>
          <w:b/>
          <w:bCs/>
        </w:rPr>
        <w:t>Generous benefits package</w:t>
      </w:r>
      <w:r w:rsidRPr="00B950AE">
        <w:t xml:space="preserve"> – automatic enrolment into the Local Government Pension Scheme (LGPS), offering comprehensive benefits and life cover</w:t>
      </w:r>
    </w:p>
    <w:p w14:paraId="11CFC1C6" w14:textId="6F725F51" w:rsidR="00B950AE" w:rsidRPr="00B950AE" w:rsidRDefault="00B950AE" w:rsidP="00B950AE">
      <w:pPr>
        <w:numPr>
          <w:ilvl w:val="0"/>
          <w:numId w:val="2"/>
        </w:numPr>
      </w:pPr>
      <w:r w:rsidRPr="00B950AE">
        <w:rPr>
          <w:b/>
          <w:bCs/>
        </w:rPr>
        <w:t>Excellent leave entitlement</w:t>
      </w:r>
      <w:r w:rsidRPr="00B950AE">
        <w:t xml:space="preserve"> – starting at 26 day</w:t>
      </w:r>
      <w:r>
        <w:t>s</w:t>
      </w:r>
      <w:r w:rsidRPr="00B950AE">
        <w:t xml:space="preserve"> annual leave, plus bank holidays and flexible working hours (flexitime)</w:t>
      </w:r>
    </w:p>
    <w:p w14:paraId="6A498518" w14:textId="0AAED01B" w:rsidR="00B950AE" w:rsidRPr="00B950AE" w:rsidRDefault="00B950AE" w:rsidP="00B950AE">
      <w:pPr>
        <w:numPr>
          <w:ilvl w:val="0"/>
          <w:numId w:val="2"/>
        </w:numPr>
      </w:pPr>
      <w:r w:rsidRPr="00B950AE">
        <w:rPr>
          <w:b/>
          <w:bCs/>
        </w:rPr>
        <w:t>Training and career development</w:t>
      </w:r>
      <w:r w:rsidRPr="00B950AE">
        <w:t xml:space="preserve"> – access to ongoing learning and progression opportunities</w:t>
      </w:r>
    </w:p>
    <w:p w14:paraId="2183E474" w14:textId="25DD44C2" w:rsidR="00B950AE" w:rsidRPr="00B950AE" w:rsidRDefault="00B950AE" w:rsidP="00B950AE">
      <w:pPr>
        <w:numPr>
          <w:ilvl w:val="0"/>
          <w:numId w:val="2"/>
        </w:numPr>
      </w:pPr>
      <w:r w:rsidRPr="00B950AE">
        <w:rPr>
          <w:b/>
          <w:bCs/>
        </w:rPr>
        <w:t>Employee rewards and perks</w:t>
      </w:r>
      <w:r w:rsidRPr="00B950AE">
        <w:t xml:space="preserve"> – discounts on gym memberships, a cycle-to-work scheme, </w:t>
      </w:r>
      <w:r>
        <w:t xml:space="preserve">a car leasing scheme </w:t>
      </w:r>
      <w:r w:rsidRPr="00B950AE">
        <w:t>and various health and wellbeing offers</w:t>
      </w:r>
    </w:p>
    <w:p w14:paraId="30E43E18" w14:textId="074032CA" w:rsidR="00B950AE" w:rsidRPr="00B950AE" w:rsidRDefault="00B950AE" w:rsidP="00B950AE">
      <w:pPr>
        <w:rPr>
          <w:color w:val="196B24" w:themeColor="accent3"/>
          <w:sz w:val="28"/>
          <w:szCs w:val="28"/>
        </w:rPr>
      </w:pPr>
      <w:r w:rsidRPr="00B950AE">
        <w:rPr>
          <w:b/>
          <w:bCs/>
          <w:color w:val="196B24" w:themeColor="accent3"/>
          <w:sz w:val="28"/>
          <w:szCs w:val="28"/>
        </w:rPr>
        <w:t xml:space="preserve">Apply </w:t>
      </w:r>
      <w:r>
        <w:rPr>
          <w:b/>
          <w:bCs/>
          <w:color w:val="196B24" w:themeColor="accent3"/>
          <w:sz w:val="28"/>
          <w:szCs w:val="28"/>
        </w:rPr>
        <w:t>T</w:t>
      </w:r>
      <w:r w:rsidRPr="00B950AE">
        <w:rPr>
          <w:b/>
          <w:bCs/>
          <w:color w:val="196B24" w:themeColor="accent3"/>
          <w:sz w:val="28"/>
          <w:szCs w:val="28"/>
        </w:rPr>
        <w:t>oday</w:t>
      </w:r>
      <w:r w:rsidRPr="00B950AE">
        <w:rPr>
          <w:color w:val="196B24" w:themeColor="accent3"/>
          <w:sz w:val="28"/>
          <w:szCs w:val="28"/>
        </w:rPr>
        <w:t xml:space="preserve"> </w:t>
      </w:r>
    </w:p>
    <w:p w14:paraId="05C3717D" w14:textId="6B5D8F61" w:rsidR="00B950AE" w:rsidRDefault="00B950AE" w:rsidP="00B950AE">
      <w:r w:rsidRPr="00B950AE">
        <w:t xml:space="preserve">If you have the ambition, expertise, and drive to excel in this exciting role, we’d love to hear from you. </w:t>
      </w:r>
      <w:r w:rsidR="001E6695" w:rsidRPr="001E6695">
        <w:t xml:space="preserve">For an informal discussion about the role, please contact </w:t>
      </w:r>
      <w:r w:rsidR="009B2E3F">
        <w:t>Sean Catherall</w:t>
      </w:r>
      <w:r w:rsidR="001E6695" w:rsidRPr="007A5A99">
        <w:t xml:space="preserve">, </w:t>
      </w:r>
      <w:r w:rsidR="009B2E3F">
        <w:t>Pension Benefits</w:t>
      </w:r>
      <w:r w:rsidR="005D473C" w:rsidRPr="007A5A99">
        <w:t xml:space="preserve"> Section</w:t>
      </w:r>
      <w:r w:rsidR="001E6695" w:rsidRPr="007A5A99">
        <w:t xml:space="preserve"> Manager, on </w:t>
      </w:r>
      <w:r w:rsidR="009B2E3F" w:rsidRPr="009B2E3F">
        <w:t>0161 301 7233</w:t>
      </w:r>
      <w:r w:rsidR="001E6695" w:rsidRPr="007A5A99">
        <w:t>.</w:t>
      </w:r>
    </w:p>
    <w:p w14:paraId="18DAF2BC" w14:textId="229ECA4D" w:rsidR="000729DD" w:rsidRDefault="00616818" w:rsidP="00616818">
      <w:r w:rsidRPr="00616818">
        <w:t xml:space="preserve">Please </w:t>
      </w:r>
      <w:r w:rsidR="000729DD">
        <w:t xml:space="preserve">read the attached recruitment guidance document or </w:t>
      </w:r>
      <w:r w:rsidRPr="00616818">
        <w:t xml:space="preserve">visit our website careers page for </w:t>
      </w:r>
      <w:r w:rsidR="000729DD">
        <w:t>support</w:t>
      </w:r>
      <w:r w:rsidRPr="00616818">
        <w:t xml:space="preserve"> </w:t>
      </w:r>
      <w:r w:rsidR="000729DD">
        <w:t>with your application and interview.</w:t>
      </w:r>
    </w:p>
    <w:p w14:paraId="70DA0538" w14:textId="0D1FD27E" w:rsidR="00616818" w:rsidRPr="00616818" w:rsidRDefault="00616818" w:rsidP="00616818">
      <w:pPr>
        <w:rPr>
          <w:u w:val="single"/>
        </w:rPr>
      </w:pPr>
      <w:r w:rsidRPr="00616818">
        <w:t xml:space="preserve"> </w:t>
      </w:r>
      <w:hyperlink r:id="rId8" w:history="1">
        <w:r w:rsidRPr="00616818">
          <w:rPr>
            <w:rStyle w:val="Hyperlink"/>
          </w:rPr>
          <w:t>https://www.gmpf.org.uk/about/careers-and-current-vacancies</w:t>
        </w:r>
      </w:hyperlink>
    </w:p>
    <w:p w14:paraId="7707329F" w14:textId="1B7E26A6" w:rsidR="00616818" w:rsidRPr="00616818" w:rsidRDefault="00FF2F3C" w:rsidP="00616818">
      <w:r w:rsidRPr="00FF2F3C">
        <w:t>The recruitment process will begin with an initial assessment. If you are successful at this stage, you will be invited to attend an in-person interview.</w:t>
      </w:r>
      <w:r w:rsidR="001D32E9">
        <w:t xml:space="preserve"> </w:t>
      </w:r>
      <w:r w:rsidR="00616818" w:rsidRPr="00616818">
        <w:t>More details about this will be provided if your application is successful.</w:t>
      </w:r>
    </w:p>
    <w:p w14:paraId="6A2DF293" w14:textId="77777777" w:rsidR="00616818" w:rsidRPr="00616818" w:rsidRDefault="00616818" w:rsidP="00616818">
      <w:r w:rsidRPr="00616818">
        <w:t xml:space="preserve">For more information about GMPF in general please see our website at </w:t>
      </w:r>
      <w:hyperlink r:id="rId9" w:history="1">
        <w:r w:rsidRPr="00616818">
          <w:rPr>
            <w:rStyle w:val="Hyperlink"/>
          </w:rPr>
          <w:t>www.gmpf.org.uk</w:t>
        </w:r>
      </w:hyperlink>
      <w:r w:rsidRPr="00616818">
        <w:t xml:space="preserve">. </w:t>
      </w:r>
    </w:p>
    <w:p w14:paraId="5BDFFDD8" w14:textId="3F19710C" w:rsidR="00B950AE" w:rsidRDefault="00B950AE" w:rsidP="00DB142D">
      <w:pPr>
        <w:rPr>
          <w:b/>
          <w:bCs/>
        </w:rPr>
      </w:pPr>
      <w:r w:rsidRPr="00B950AE">
        <w:rPr>
          <w:b/>
          <w:bCs/>
        </w:rPr>
        <w:t xml:space="preserve">Click ‘Apply Now’ to take the first step towards </w:t>
      </w:r>
      <w:r w:rsidR="00B51D29">
        <w:rPr>
          <w:b/>
          <w:bCs/>
        </w:rPr>
        <w:t>joining</w:t>
      </w:r>
      <w:r w:rsidRPr="00B950AE">
        <w:rPr>
          <w:b/>
          <w:bCs/>
        </w:rPr>
        <w:t xml:space="preserve"> GMPF and making a difference to the lives of our members.</w:t>
      </w:r>
    </w:p>
    <w:p w14:paraId="0A3F2072" w14:textId="7C84124A" w:rsidR="00E12036" w:rsidRPr="004C019E" w:rsidRDefault="608378C3" w:rsidP="38412771">
      <w:pPr>
        <w:widowControl w:val="0"/>
        <w:autoSpaceDE w:val="0"/>
        <w:autoSpaceDN w:val="0"/>
        <w:adjustRightInd w:val="0"/>
        <w:rPr>
          <w:lang w:val="en-US"/>
        </w:rPr>
      </w:pPr>
      <w:r w:rsidRPr="0D399B00">
        <w:rPr>
          <w:rFonts w:ascii="Arial" w:hAnsi="Arial" w:cs="Arial"/>
          <w:b/>
          <w:bCs/>
          <w:lang w:val="en-US"/>
        </w:rPr>
        <w:t>Closing date</w:t>
      </w:r>
      <w:r w:rsidR="436A04CB" w:rsidRPr="0D399B00">
        <w:rPr>
          <w:rFonts w:ascii="Arial" w:hAnsi="Arial" w:cs="Arial"/>
          <w:b/>
          <w:bCs/>
          <w:lang w:val="en-US"/>
        </w:rPr>
        <w:t xml:space="preserve">: </w:t>
      </w:r>
      <w:r w:rsidR="008138B1">
        <w:rPr>
          <w:rFonts w:ascii="Arial" w:hAnsi="Arial" w:cs="Arial"/>
          <w:b/>
          <w:bCs/>
          <w:lang w:val="en-US"/>
        </w:rPr>
        <w:t>Monday</w:t>
      </w:r>
      <w:r w:rsidR="6A7E071B" w:rsidRPr="0D399B00">
        <w:rPr>
          <w:rFonts w:ascii="Arial" w:hAnsi="Arial" w:cs="Arial"/>
          <w:b/>
          <w:bCs/>
          <w:lang w:val="en-US"/>
        </w:rPr>
        <w:t xml:space="preserve"> </w:t>
      </w:r>
      <w:r w:rsidR="008138B1">
        <w:rPr>
          <w:rFonts w:ascii="Arial" w:hAnsi="Arial" w:cs="Arial"/>
          <w:b/>
          <w:bCs/>
          <w:lang w:val="en-US"/>
        </w:rPr>
        <w:t>6</w:t>
      </w:r>
      <w:r w:rsidR="008138B1" w:rsidRPr="008138B1">
        <w:rPr>
          <w:rFonts w:ascii="Arial" w:hAnsi="Arial" w:cs="Arial"/>
          <w:b/>
          <w:bCs/>
          <w:vertAlign w:val="superscript"/>
          <w:lang w:val="en-US"/>
        </w:rPr>
        <w:t>th</w:t>
      </w:r>
      <w:r w:rsidR="008138B1">
        <w:rPr>
          <w:rFonts w:ascii="Arial" w:hAnsi="Arial" w:cs="Arial"/>
          <w:b/>
          <w:bCs/>
          <w:lang w:val="en-US"/>
        </w:rPr>
        <w:t xml:space="preserve"> </w:t>
      </w:r>
      <w:r w:rsidR="6A7E071B" w:rsidRPr="0D399B00">
        <w:rPr>
          <w:rFonts w:ascii="Arial" w:hAnsi="Arial" w:cs="Arial"/>
          <w:b/>
          <w:bCs/>
          <w:lang w:val="en-US"/>
        </w:rPr>
        <w:t>April 2026</w:t>
      </w:r>
    </w:p>
    <w:p w14:paraId="68DF8B3A" w14:textId="65210A49" w:rsidR="006371FA" w:rsidRDefault="006371FA" w:rsidP="1BF31C45">
      <w:pPr>
        <w:widowControl w:val="0"/>
        <w:autoSpaceDE w:val="0"/>
        <w:autoSpaceDN w:val="0"/>
        <w:adjustRightInd w:val="0"/>
        <w:rPr>
          <w:rFonts w:ascii="Arial" w:hAnsi="Arial" w:cs="Arial"/>
          <w:lang w:val="en-US"/>
        </w:rPr>
      </w:pPr>
      <w:r w:rsidRPr="0D399B00">
        <w:rPr>
          <w:rFonts w:ascii="Arial" w:hAnsi="Arial" w:cs="Arial"/>
          <w:b/>
          <w:bCs/>
          <w:lang w:val="en-US"/>
        </w:rPr>
        <w:t>Stage one assessment date:</w:t>
      </w:r>
      <w:r w:rsidR="000911AA" w:rsidRPr="0D399B00">
        <w:rPr>
          <w:rFonts w:ascii="Arial" w:hAnsi="Arial" w:cs="Arial"/>
          <w:b/>
          <w:bCs/>
          <w:lang w:val="en-US"/>
        </w:rPr>
        <w:t xml:space="preserve"> </w:t>
      </w:r>
      <w:r w:rsidR="00B14FFC" w:rsidRPr="0D399B00">
        <w:rPr>
          <w:rFonts w:ascii="Arial" w:hAnsi="Arial" w:cs="Arial"/>
          <w:lang w:val="en-US"/>
        </w:rPr>
        <w:t xml:space="preserve">Week commencing </w:t>
      </w:r>
      <w:r w:rsidR="69BF4946" w:rsidRPr="5D6BBDD7">
        <w:rPr>
          <w:rFonts w:ascii="Arial" w:hAnsi="Arial" w:cs="Arial"/>
          <w:lang w:val="en-US"/>
        </w:rPr>
        <w:t>20</w:t>
      </w:r>
      <w:r w:rsidR="2C0FBD36" w:rsidRPr="5D6BBDD7">
        <w:rPr>
          <w:rFonts w:ascii="Arial" w:hAnsi="Arial" w:cs="Arial"/>
          <w:vertAlign w:val="superscript"/>
          <w:lang w:val="en-US"/>
        </w:rPr>
        <w:t>th</w:t>
      </w:r>
      <w:r w:rsidR="2C0FBD36" w:rsidRPr="0D399B00">
        <w:rPr>
          <w:rFonts w:ascii="Arial" w:hAnsi="Arial" w:cs="Arial"/>
          <w:lang w:val="en-US"/>
        </w:rPr>
        <w:t xml:space="preserve"> April 2026</w:t>
      </w:r>
    </w:p>
    <w:p w14:paraId="6C56C328" w14:textId="36E18F87" w:rsidR="003D42AE" w:rsidRDefault="006371FA" w:rsidP="7CA3F752">
      <w:pPr>
        <w:widowControl w:val="0"/>
        <w:rPr>
          <w:rFonts w:ascii="Arial" w:hAnsi="Arial" w:cs="Arial"/>
          <w:lang w:val="en-US"/>
        </w:rPr>
      </w:pPr>
      <w:r w:rsidRPr="0D399B00">
        <w:rPr>
          <w:rFonts w:ascii="Arial" w:hAnsi="Arial" w:cs="Arial"/>
          <w:b/>
          <w:bCs/>
          <w:lang w:val="en-US"/>
        </w:rPr>
        <w:t xml:space="preserve">Stage </w:t>
      </w:r>
      <w:r w:rsidR="16924B8F" w:rsidRPr="0D399B00">
        <w:rPr>
          <w:rFonts w:ascii="Arial" w:hAnsi="Arial" w:cs="Arial"/>
          <w:b/>
          <w:bCs/>
          <w:lang w:val="en-US"/>
        </w:rPr>
        <w:t>two</w:t>
      </w:r>
      <w:r w:rsidRPr="0D399B00">
        <w:rPr>
          <w:rFonts w:ascii="Arial" w:hAnsi="Arial" w:cs="Arial"/>
          <w:b/>
          <w:bCs/>
          <w:lang w:val="en-US"/>
        </w:rPr>
        <w:t xml:space="preserve"> i</w:t>
      </w:r>
      <w:r w:rsidR="00E12036" w:rsidRPr="0D399B00">
        <w:rPr>
          <w:rFonts w:ascii="Arial" w:hAnsi="Arial" w:cs="Arial"/>
          <w:b/>
          <w:bCs/>
          <w:lang w:val="en-US"/>
        </w:rPr>
        <w:t xml:space="preserve">nterview </w:t>
      </w:r>
      <w:r w:rsidRPr="0D399B00">
        <w:rPr>
          <w:rFonts w:ascii="Arial" w:hAnsi="Arial" w:cs="Arial"/>
          <w:b/>
          <w:bCs/>
          <w:lang w:val="en-US"/>
        </w:rPr>
        <w:t>d</w:t>
      </w:r>
      <w:r w:rsidR="00E12036" w:rsidRPr="0D399B00">
        <w:rPr>
          <w:rFonts w:ascii="Arial" w:hAnsi="Arial" w:cs="Arial"/>
          <w:b/>
          <w:bCs/>
          <w:lang w:val="en-US"/>
        </w:rPr>
        <w:t>ate</w:t>
      </w:r>
      <w:r w:rsidR="005D473C" w:rsidRPr="0D399B00">
        <w:rPr>
          <w:rFonts w:ascii="Arial" w:hAnsi="Arial" w:cs="Arial"/>
          <w:b/>
          <w:bCs/>
          <w:lang w:val="en-US"/>
        </w:rPr>
        <w:t xml:space="preserve">: </w:t>
      </w:r>
      <w:r w:rsidR="005D473C">
        <w:t>Week</w:t>
      </w:r>
      <w:r w:rsidR="008B0F0A">
        <w:t xml:space="preserve"> commencing </w:t>
      </w:r>
      <w:r w:rsidR="32932800">
        <w:t>27</w:t>
      </w:r>
      <w:r w:rsidR="6337E374" w:rsidRPr="087BEDCD">
        <w:rPr>
          <w:vertAlign w:val="superscript"/>
        </w:rPr>
        <w:t>th</w:t>
      </w:r>
      <w:r w:rsidR="6337E374">
        <w:t xml:space="preserve"> April</w:t>
      </w:r>
      <w:r w:rsidR="2ECEFD82">
        <w:t xml:space="preserve"> 202</w:t>
      </w:r>
      <w:r w:rsidR="12EC8A86">
        <w:t>6</w:t>
      </w:r>
    </w:p>
    <w:sectPr w:rsidR="003D4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2EF3"/>
    <w:multiLevelType w:val="multilevel"/>
    <w:tmpl w:val="C61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10591"/>
    <w:multiLevelType w:val="multilevel"/>
    <w:tmpl w:val="76BC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25283"/>
    <w:multiLevelType w:val="multilevel"/>
    <w:tmpl w:val="770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33252"/>
    <w:multiLevelType w:val="multilevel"/>
    <w:tmpl w:val="7740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759757">
    <w:abstractNumId w:val="3"/>
  </w:num>
  <w:num w:numId="2" w16cid:durableId="1339844672">
    <w:abstractNumId w:val="1"/>
  </w:num>
  <w:num w:numId="3" w16cid:durableId="1569076314">
    <w:abstractNumId w:val="2"/>
  </w:num>
  <w:num w:numId="4" w16cid:durableId="177085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AE"/>
    <w:rsid w:val="000337DC"/>
    <w:rsid w:val="000403B9"/>
    <w:rsid w:val="00053194"/>
    <w:rsid w:val="000729DD"/>
    <w:rsid w:val="000911AA"/>
    <w:rsid w:val="000B3285"/>
    <w:rsid w:val="000D30C8"/>
    <w:rsid w:val="000D4116"/>
    <w:rsid w:val="00180724"/>
    <w:rsid w:val="001967A5"/>
    <w:rsid w:val="001A2F97"/>
    <w:rsid w:val="001D32E9"/>
    <w:rsid w:val="001E6695"/>
    <w:rsid w:val="002404B8"/>
    <w:rsid w:val="00251532"/>
    <w:rsid w:val="00252B7B"/>
    <w:rsid w:val="00297624"/>
    <w:rsid w:val="00304EEB"/>
    <w:rsid w:val="003116D5"/>
    <w:rsid w:val="00340023"/>
    <w:rsid w:val="00366983"/>
    <w:rsid w:val="00376B00"/>
    <w:rsid w:val="003903E8"/>
    <w:rsid w:val="003C19D7"/>
    <w:rsid w:val="003D42AE"/>
    <w:rsid w:val="00453FC4"/>
    <w:rsid w:val="00465466"/>
    <w:rsid w:val="00487E60"/>
    <w:rsid w:val="004D062C"/>
    <w:rsid w:val="004D6EBF"/>
    <w:rsid w:val="004E0D31"/>
    <w:rsid w:val="004F2614"/>
    <w:rsid w:val="005D473C"/>
    <w:rsid w:val="006008AE"/>
    <w:rsid w:val="006030DE"/>
    <w:rsid w:val="00616818"/>
    <w:rsid w:val="006371FA"/>
    <w:rsid w:val="00681AD4"/>
    <w:rsid w:val="00691F26"/>
    <w:rsid w:val="006C195B"/>
    <w:rsid w:val="006E0775"/>
    <w:rsid w:val="00780AE8"/>
    <w:rsid w:val="007A5A99"/>
    <w:rsid w:val="007B7050"/>
    <w:rsid w:val="007C124C"/>
    <w:rsid w:val="00810283"/>
    <w:rsid w:val="00811F3C"/>
    <w:rsid w:val="008138B1"/>
    <w:rsid w:val="00821A5A"/>
    <w:rsid w:val="00852BA8"/>
    <w:rsid w:val="00882E97"/>
    <w:rsid w:val="00896034"/>
    <w:rsid w:val="008B0F0A"/>
    <w:rsid w:val="00931668"/>
    <w:rsid w:val="009B2169"/>
    <w:rsid w:val="009B2E3F"/>
    <w:rsid w:val="009C1143"/>
    <w:rsid w:val="009F66B0"/>
    <w:rsid w:val="00A225BC"/>
    <w:rsid w:val="00A2484E"/>
    <w:rsid w:val="00A62674"/>
    <w:rsid w:val="00A87638"/>
    <w:rsid w:val="00B14FFC"/>
    <w:rsid w:val="00B30BF6"/>
    <w:rsid w:val="00B51D29"/>
    <w:rsid w:val="00B71F53"/>
    <w:rsid w:val="00B8246D"/>
    <w:rsid w:val="00B9077A"/>
    <w:rsid w:val="00B92583"/>
    <w:rsid w:val="00B950AE"/>
    <w:rsid w:val="00BB7C5F"/>
    <w:rsid w:val="00BC0804"/>
    <w:rsid w:val="00C2094E"/>
    <w:rsid w:val="00C27DA2"/>
    <w:rsid w:val="00C31224"/>
    <w:rsid w:val="00C41C44"/>
    <w:rsid w:val="00C63E81"/>
    <w:rsid w:val="00C85576"/>
    <w:rsid w:val="00CD0B42"/>
    <w:rsid w:val="00CD423F"/>
    <w:rsid w:val="00CE22FD"/>
    <w:rsid w:val="00D04877"/>
    <w:rsid w:val="00D2772A"/>
    <w:rsid w:val="00D30DDC"/>
    <w:rsid w:val="00D3305D"/>
    <w:rsid w:val="00D345AF"/>
    <w:rsid w:val="00D373D9"/>
    <w:rsid w:val="00D73C70"/>
    <w:rsid w:val="00D77FD8"/>
    <w:rsid w:val="00D93771"/>
    <w:rsid w:val="00D96BF3"/>
    <w:rsid w:val="00DB142D"/>
    <w:rsid w:val="00E03BF6"/>
    <w:rsid w:val="00E12036"/>
    <w:rsid w:val="00E46965"/>
    <w:rsid w:val="00E72D3E"/>
    <w:rsid w:val="00EA784E"/>
    <w:rsid w:val="00F7619D"/>
    <w:rsid w:val="00FF2F3C"/>
    <w:rsid w:val="087BEDCD"/>
    <w:rsid w:val="0D399B00"/>
    <w:rsid w:val="12EC8A86"/>
    <w:rsid w:val="13355F95"/>
    <w:rsid w:val="16924B8F"/>
    <w:rsid w:val="1BF31C45"/>
    <w:rsid w:val="268F495C"/>
    <w:rsid w:val="2C0FBD36"/>
    <w:rsid w:val="2DD37C16"/>
    <w:rsid w:val="2ECEFD82"/>
    <w:rsid w:val="32932800"/>
    <w:rsid w:val="38412771"/>
    <w:rsid w:val="436A04CB"/>
    <w:rsid w:val="45794CCA"/>
    <w:rsid w:val="5BF29BB7"/>
    <w:rsid w:val="5D6BBDD7"/>
    <w:rsid w:val="608378C3"/>
    <w:rsid w:val="6337E374"/>
    <w:rsid w:val="69BF4946"/>
    <w:rsid w:val="6A7E071B"/>
    <w:rsid w:val="7CA3F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27A1"/>
  <w15:chartTrackingRefBased/>
  <w15:docId w15:val="{DFAB1C03-D88E-4B8D-B531-E96AC483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0A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A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50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0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0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0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0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50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50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50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50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50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5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50AE"/>
    <w:pPr>
      <w:spacing w:before="160"/>
      <w:jc w:val="center"/>
    </w:pPr>
    <w:rPr>
      <w:i/>
      <w:iCs/>
      <w:color w:val="404040" w:themeColor="text1" w:themeTint="BF"/>
    </w:rPr>
  </w:style>
  <w:style w:type="character" w:customStyle="1" w:styleId="QuoteChar">
    <w:name w:val="Quote Char"/>
    <w:basedOn w:val="DefaultParagraphFont"/>
    <w:link w:val="Quote"/>
    <w:uiPriority w:val="29"/>
    <w:rsid w:val="00B950AE"/>
    <w:rPr>
      <w:i/>
      <w:iCs/>
      <w:color w:val="404040" w:themeColor="text1" w:themeTint="BF"/>
    </w:rPr>
  </w:style>
  <w:style w:type="paragraph" w:styleId="ListParagraph">
    <w:name w:val="List Paragraph"/>
    <w:basedOn w:val="Normal"/>
    <w:uiPriority w:val="34"/>
    <w:qFormat/>
    <w:rsid w:val="00B950AE"/>
    <w:pPr>
      <w:ind w:left="720"/>
      <w:contextualSpacing/>
    </w:pPr>
  </w:style>
  <w:style w:type="character" w:styleId="IntenseEmphasis">
    <w:name w:val="Intense Emphasis"/>
    <w:basedOn w:val="DefaultParagraphFont"/>
    <w:uiPriority w:val="21"/>
    <w:qFormat/>
    <w:rsid w:val="00B950AE"/>
    <w:rPr>
      <w:i/>
      <w:iCs/>
      <w:color w:val="0F4761" w:themeColor="accent1" w:themeShade="BF"/>
    </w:rPr>
  </w:style>
  <w:style w:type="paragraph" w:styleId="IntenseQuote">
    <w:name w:val="Intense Quote"/>
    <w:basedOn w:val="Normal"/>
    <w:next w:val="Normal"/>
    <w:link w:val="IntenseQuoteChar"/>
    <w:uiPriority w:val="30"/>
    <w:qFormat/>
    <w:rsid w:val="00B95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AE"/>
    <w:rPr>
      <w:i/>
      <w:iCs/>
      <w:color w:val="0F4761" w:themeColor="accent1" w:themeShade="BF"/>
    </w:rPr>
  </w:style>
  <w:style w:type="character" w:styleId="IntenseReference">
    <w:name w:val="Intense Reference"/>
    <w:basedOn w:val="DefaultParagraphFont"/>
    <w:uiPriority w:val="32"/>
    <w:qFormat/>
    <w:rsid w:val="00B950AE"/>
    <w:rPr>
      <w:b/>
      <w:bCs/>
      <w:smallCaps/>
      <w:color w:val="0F4761" w:themeColor="accent1" w:themeShade="BF"/>
      <w:spacing w:val="5"/>
    </w:rPr>
  </w:style>
  <w:style w:type="character" w:styleId="Hyperlink">
    <w:name w:val="Hyperlink"/>
    <w:basedOn w:val="DefaultParagraphFont"/>
    <w:uiPriority w:val="99"/>
    <w:unhideWhenUsed/>
    <w:rsid w:val="00616818"/>
    <w:rPr>
      <w:color w:val="467886" w:themeColor="hyperlink"/>
      <w:u w:val="single"/>
    </w:rPr>
  </w:style>
  <w:style w:type="character" w:styleId="UnresolvedMention">
    <w:name w:val="Unresolved Mention"/>
    <w:basedOn w:val="DefaultParagraphFont"/>
    <w:uiPriority w:val="99"/>
    <w:semiHidden/>
    <w:unhideWhenUsed/>
    <w:rsid w:val="00616818"/>
    <w:rPr>
      <w:color w:val="605E5C"/>
      <w:shd w:val="clear" w:color="auto" w:fill="E1DFDD"/>
    </w:rPr>
  </w:style>
  <w:style w:type="character" w:styleId="CommentReference">
    <w:name w:val="annotation reference"/>
    <w:basedOn w:val="DefaultParagraphFont"/>
    <w:uiPriority w:val="99"/>
    <w:semiHidden/>
    <w:unhideWhenUsed/>
    <w:rsid w:val="001A2F97"/>
    <w:rPr>
      <w:sz w:val="16"/>
      <w:szCs w:val="16"/>
    </w:rPr>
  </w:style>
  <w:style w:type="paragraph" w:styleId="CommentText">
    <w:name w:val="annotation text"/>
    <w:basedOn w:val="Normal"/>
    <w:link w:val="CommentTextChar"/>
    <w:uiPriority w:val="99"/>
    <w:unhideWhenUsed/>
    <w:rsid w:val="001A2F97"/>
    <w:pPr>
      <w:spacing w:line="240" w:lineRule="auto"/>
    </w:pPr>
    <w:rPr>
      <w:sz w:val="20"/>
      <w:szCs w:val="20"/>
    </w:rPr>
  </w:style>
  <w:style w:type="character" w:customStyle="1" w:styleId="CommentTextChar">
    <w:name w:val="Comment Text Char"/>
    <w:basedOn w:val="DefaultParagraphFont"/>
    <w:link w:val="CommentText"/>
    <w:uiPriority w:val="99"/>
    <w:rsid w:val="001A2F97"/>
    <w:rPr>
      <w:sz w:val="20"/>
      <w:szCs w:val="20"/>
    </w:rPr>
  </w:style>
  <w:style w:type="paragraph" w:styleId="CommentSubject">
    <w:name w:val="annotation subject"/>
    <w:basedOn w:val="CommentText"/>
    <w:next w:val="CommentText"/>
    <w:link w:val="CommentSubjectChar"/>
    <w:uiPriority w:val="99"/>
    <w:semiHidden/>
    <w:unhideWhenUsed/>
    <w:rsid w:val="001A2F97"/>
    <w:rPr>
      <w:b/>
      <w:bCs/>
    </w:rPr>
  </w:style>
  <w:style w:type="character" w:customStyle="1" w:styleId="CommentSubjectChar">
    <w:name w:val="Comment Subject Char"/>
    <w:basedOn w:val="CommentTextChar"/>
    <w:link w:val="CommentSubject"/>
    <w:uiPriority w:val="99"/>
    <w:semiHidden/>
    <w:rsid w:val="001A2F97"/>
    <w:rPr>
      <w:b/>
      <w:bCs/>
      <w:sz w:val="20"/>
      <w:szCs w:val="20"/>
    </w:rPr>
  </w:style>
  <w:style w:type="character" w:styleId="Strong">
    <w:name w:val="Strong"/>
    <w:basedOn w:val="DefaultParagraphFont"/>
    <w:uiPriority w:val="22"/>
    <w:qFormat/>
    <w:rsid w:val="00780AE8"/>
    <w:rPr>
      <w:b/>
      <w:bCs/>
    </w:rPr>
  </w:style>
  <w:style w:type="paragraph" w:styleId="NormalWeb">
    <w:name w:val="Normal (Web)"/>
    <w:basedOn w:val="Normal"/>
    <w:uiPriority w:val="99"/>
    <w:semiHidden/>
    <w:unhideWhenUsed/>
    <w:rsid w:val="00780AE8"/>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39715">
      <w:bodyDiv w:val="1"/>
      <w:marLeft w:val="0"/>
      <w:marRight w:val="0"/>
      <w:marTop w:val="0"/>
      <w:marBottom w:val="0"/>
      <w:divBdr>
        <w:top w:val="none" w:sz="0" w:space="0" w:color="auto"/>
        <w:left w:val="none" w:sz="0" w:space="0" w:color="auto"/>
        <w:bottom w:val="none" w:sz="0" w:space="0" w:color="auto"/>
        <w:right w:val="none" w:sz="0" w:space="0" w:color="auto"/>
      </w:divBdr>
    </w:div>
    <w:div w:id="642857275">
      <w:bodyDiv w:val="1"/>
      <w:marLeft w:val="0"/>
      <w:marRight w:val="0"/>
      <w:marTop w:val="0"/>
      <w:marBottom w:val="0"/>
      <w:divBdr>
        <w:top w:val="none" w:sz="0" w:space="0" w:color="auto"/>
        <w:left w:val="none" w:sz="0" w:space="0" w:color="auto"/>
        <w:bottom w:val="none" w:sz="0" w:space="0" w:color="auto"/>
        <w:right w:val="none" w:sz="0" w:space="0" w:color="auto"/>
      </w:divBdr>
    </w:div>
    <w:div w:id="1045326854">
      <w:bodyDiv w:val="1"/>
      <w:marLeft w:val="0"/>
      <w:marRight w:val="0"/>
      <w:marTop w:val="0"/>
      <w:marBottom w:val="0"/>
      <w:divBdr>
        <w:top w:val="none" w:sz="0" w:space="0" w:color="auto"/>
        <w:left w:val="none" w:sz="0" w:space="0" w:color="auto"/>
        <w:bottom w:val="none" w:sz="0" w:space="0" w:color="auto"/>
        <w:right w:val="none" w:sz="0" w:space="0" w:color="auto"/>
      </w:divBdr>
    </w:div>
    <w:div w:id="1103920352">
      <w:bodyDiv w:val="1"/>
      <w:marLeft w:val="0"/>
      <w:marRight w:val="0"/>
      <w:marTop w:val="0"/>
      <w:marBottom w:val="0"/>
      <w:divBdr>
        <w:top w:val="none" w:sz="0" w:space="0" w:color="auto"/>
        <w:left w:val="none" w:sz="0" w:space="0" w:color="auto"/>
        <w:bottom w:val="none" w:sz="0" w:space="0" w:color="auto"/>
        <w:right w:val="none" w:sz="0" w:space="0" w:color="auto"/>
      </w:divBdr>
    </w:div>
    <w:div w:id="1674186555">
      <w:bodyDiv w:val="1"/>
      <w:marLeft w:val="0"/>
      <w:marRight w:val="0"/>
      <w:marTop w:val="0"/>
      <w:marBottom w:val="0"/>
      <w:divBdr>
        <w:top w:val="none" w:sz="0" w:space="0" w:color="auto"/>
        <w:left w:val="none" w:sz="0" w:space="0" w:color="auto"/>
        <w:bottom w:val="none" w:sz="0" w:space="0" w:color="auto"/>
        <w:right w:val="none" w:sz="0" w:space="0" w:color="auto"/>
      </w:divBdr>
    </w:div>
    <w:div w:id="1704406710">
      <w:bodyDiv w:val="1"/>
      <w:marLeft w:val="0"/>
      <w:marRight w:val="0"/>
      <w:marTop w:val="0"/>
      <w:marBottom w:val="0"/>
      <w:divBdr>
        <w:top w:val="none" w:sz="0" w:space="0" w:color="auto"/>
        <w:left w:val="none" w:sz="0" w:space="0" w:color="auto"/>
        <w:bottom w:val="none" w:sz="0" w:space="0" w:color="auto"/>
        <w:right w:val="none" w:sz="0" w:space="0" w:color="auto"/>
      </w:divBdr>
    </w:div>
    <w:div w:id="17693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pf.org.uk/about/careers-and-current-vacan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m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25D6F2BEA0845BC9D1464B205F89F" ma:contentTypeVersion="20" ma:contentTypeDescription="Create a new document." ma:contentTypeScope="" ma:versionID="db890f668db1d7a224d662fa21b4ac6b">
  <xsd:schema xmlns:xsd="http://www.w3.org/2001/XMLSchema" xmlns:xs="http://www.w3.org/2001/XMLSchema" xmlns:p="http://schemas.microsoft.com/office/2006/metadata/properties" xmlns:ns2="2d662583-26a7-42c7-847f-fda6ea0a7343" xmlns:ns3="716cc6ee-1862-49fe-9e6e-6e92dd0dc403" targetNamespace="http://schemas.microsoft.com/office/2006/metadata/properties" ma:root="true" ma:fieldsID="32cb1f4c2c6c0e5455312c74822c45fd" ns2:_="" ns3:_="">
    <xsd:import namespace="2d662583-26a7-42c7-847f-fda6ea0a7343"/>
    <xsd:import namespace="716cc6ee-1862-49fe-9e6e-6e92dd0dc403"/>
    <xsd:element name="properties">
      <xsd:complexType>
        <xsd:sequence>
          <xsd:element name="documentManagement">
            <xsd:complexType>
              <xsd:all>
                <xsd:element ref="ns2:a6b21be85f414807b60741a49a6d582b" minOccurs="0"/>
                <xsd:element ref="ns3:TaxCatchAll" minOccurs="0"/>
                <xsd:element ref="ns2:k2f77ffd0e8441a19aa681a0a9c0a81a" minOccurs="0"/>
                <xsd:element ref="ns2:k686cf83e53845c9bddaf5eb40ad979d" minOccurs="0"/>
                <xsd:element ref="ns2:MediaServiceMetadata" minOccurs="0"/>
                <xsd:element ref="ns2:MediaServiceFastMetadata" minOccurs="0"/>
                <xsd:element ref="ns2:c27961bb7b2243bc89846893712db90e" minOccurs="0"/>
                <xsd:element ref="ns2:Se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62583-26a7-42c7-847f-fda6ea0a7343" elementFormDefault="qualified">
    <xsd:import namespace="http://schemas.microsoft.com/office/2006/documentManagement/types"/>
    <xsd:import namespace="http://schemas.microsoft.com/office/infopath/2007/PartnerControls"/>
    <xsd:element name="a6b21be85f414807b60741a49a6d582b" ma:index="9" ma:taxonomy="true" ma:internalName="a6b21be85f414807b60741a49a6d582b" ma:taxonomyFieldName="Audience" ma:displayName="Audience" ma:default="" ma:fieldId="{a6b21be8-5f41-4807-b607-41a49a6d582b}" ma:sspId="937628a0-8e94-4f65-a0e2-7921ddeb411d" ma:termSetId="6cbd3a82-afce-4cfa-b7d2-a2a046e0539b" ma:anchorId="00000000-0000-0000-0000-000000000000" ma:open="false" ma:isKeyword="false">
      <xsd:complexType>
        <xsd:sequence>
          <xsd:element ref="pc:Terms" minOccurs="0" maxOccurs="1"/>
        </xsd:sequence>
      </xsd:complexType>
    </xsd:element>
    <xsd:element name="k2f77ffd0e8441a19aa681a0a9c0a81a" ma:index="12" nillable="true" ma:taxonomy="true" ma:internalName="k2f77ffd0e8441a19aa681a0a9c0a81a" ma:taxonomyFieldName="Year" ma:displayName="Year" ma:default="" ma:fieldId="{42f77ffd-0e84-41a1-9aa6-81a0a9c0a81a}" ma:sspId="937628a0-8e94-4f65-a0e2-7921ddeb411d" ma:termSetId="c0e6b061-4c1a-4335-9083-25634089b46c" ma:anchorId="00000000-0000-0000-0000-000000000000" ma:open="false" ma:isKeyword="false">
      <xsd:complexType>
        <xsd:sequence>
          <xsd:element ref="pc:Terms" minOccurs="0" maxOccurs="1"/>
        </xsd:sequence>
      </xsd:complexType>
    </xsd:element>
    <xsd:element name="k686cf83e53845c9bddaf5eb40ad979d" ma:index="14" nillable="true" ma:taxonomy="true" ma:internalName="k686cf83e53845c9bddaf5eb40ad979d" ma:taxonomyFieldName="Month" ma:displayName="Month" ma:default="" ma:fieldId="{4686cf83-e538-45c9-bdda-f5eb40ad979d}" ma:sspId="937628a0-8e94-4f65-a0e2-7921ddeb411d" ma:termSetId="9f656784-c0f6-4906-95fb-085c3db5913e"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c27961bb7b2243bc89846893712db90e" ma:index="18" ma:taxonomy="true" ma:internalName="c27961bb7b2243bc89846893712db90e" ma:taxonomyFieldName="Document_x0020_type" ma:displayName="Document type" ma:default="" ma:fieldId="{c27961bb-7b22-43bc-8984-6893712db90e}" ma:taxonomyMulti="true" ma:sspId="937628a0-8e94-4f65-a0e2-7921ddeb411d" ma:termSetId="ade24e3f-041e-4535-be87-1b4dae1bf5c5" ma:anchorId="00000000-0000-0000-0000-000000000000" ma:open="false" ma:isKeyword="false">
      <xsd:complexType>
        <xsd:sequence>
          <xsd:element ref="pc:Terms" minOccurs="0" maxOccurs="1"/>
        </xsd:sequence>
      </xsd:complexType>
    </xsd:element>
    <xsd:element name="Section" ma:index="19" nillable="true" ma:displayName="Section" ma:format="Dropdown" ma:internalName="Section" ma:requiredMultiChoice="true">
      <xsd:complexType>
        <xsd:complexContent>
          <xsd:extension base="dms:MultiChoice">
            <xsd:sequence>
              <xsd:element name="Value" maxOccurs="unbounded" minOccurs="0" nillable="true">
                <xsd:simpleType>
                  <xsd:restriction base="dms:Choice">
                    <xsd:enumeration value="Developments &amp; Technologies"/>
                    <xsd:enumeration value="Employer Services"/>
                    <xsd:enumeration value="Member Services"/>
                    <xsd:enumeration value="Communications and Engagement"/>
                    <xsd:enumeration value="Legal"/>
                    <xsd:enumeration value="Funding &amp; Support"/>
                    <xsd:enumeration value="Investments"/>
                    <xsd:enumeration value="GMPF"/>
                    <xsd:enumeration value="Graduates"/>
                    <xsd:enumeration value="Work Experience"/>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c6ee-1862-49fe-9e6e-6e92dd0dc4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f239ac-7921-461c-a53b-b5ebca3e14e8}" ma:internalName="TaxCatchAll" ma:showField="CatchAllData" ma:web="716cc6ee-1862-49fe-9e6e-6e92dd0dc4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d662583-26a7-42c7-847f-fda6ea0a7343">
      <Value>Member Services</Value>
    </Section>
    <a6b21be85f414807b60741a49a6d582b xmlns="2d662583-26a7-42c7-847f-fda6ea0a734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ef3c79e9-c97d-482f-b8f2-da05977e0b43</TermId>
        </TermInfo>
      </Terms>
    </a6b21be85f414807b60741a49a6d582b>
    <k686cf83e53845c9bddaf5eb40ad979d xmlns="2d662583-26a7-42c7-847f-fda6ea0a7343">
      <Terms xmlns="http://schemas.microsoft.com/office/infopath/2007/PartnerControls"/>
    </k686cf83e53845c9bddaf5eb40ad979d>
    <c27961bb7b2243bc89846893712db90e xmlns="2d662583-26a7-42c7-847f-fda6ea0a7343">
      <Terms xmlns="http://schemas.microsoft.com/office/infopath/2007/PartnerControls">
        <TermInfo xmlns="http://schemas.microsoft.com/office/infopath/2007/PartnerControls">
          <TermName xmlns="http://schemas.microsoft.com/office/infopath/2007/PartnerControls">HR documents</TermName>
          <TermId xmlns="http://schemas.microsoft.com/office/infopath/2007/PartnerControls">aeee012b-bcde-492d-aaba-7ddbb65775dc</TermId>
        </TermInfo>
        <TermInfo xmlns="http://schemas.microsoft.com/office/infopath/2007/PartnerControls">
          <TermName xmlns="http://schemas.microsoft.com/office/infopath/2007/PartnerControls">Template doc</TermName>
          <TermId xmlns="http://schemas.microsoft.com/office/infopath/2007/PartnerControls">4c316e57-c52c-4354-8126-71946e2e3f0a</TermId>
        </TermInfo>
      </Terms>
    </c27961bb7b2243bc89846893712db90e>
    <TaxCatchAll xmlns="716cc6ee-1862-49fe-9e6e-6e92dd0dc403">
      <Value>19</Value>
      <Value>22</Value>
      <Value>1</Value>
      <Value>4</Value>
    </TaxCatchAll>
    <k2f77ffd0e8441a19aa681a0a9c0a81a xmlns="2d662583-26a7-42c7-847f-fda6ea0a734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79f9d1e5-49e5-4f95-bc08-b853a22d4490</TermId>
        </TermInfo>
      </Terms>
    </k2f77ffd0e8441a19aa681a0a9c0a81a>
  </documentManagement>
</p:properties>
</file>

<file path=customXml/itemProps1.xml><?xml version="1.0" encoding="utf-8"?>
<ds:datastoreItem xmlns:ds="http://schemas.openxmlformats.org/officeDocument/2006/customXml" ds:itemID="{F6A51DE1-93D4-42DF-A04B-E7BAC72BF8EA}">
  <ds:schemaRefs>
    <ds:schemaRef ds:uri="http://schemas.microsoft.com/sharepoint/v3/contenttype/forms"/>
  </ds:schemaRefs>
</ds:datastoreItem>
</file>

<file path=customXml/itemProps2.xml><?xml version="1.0" encoding="utf-8"?>
<ds:datastoreItem xmlns:ds="http://schemas.openxmlformats.org/officeDocument/2006/customXml" ds:itemID="{4B28CB20-B5EE-4298-9C33-913A22B7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62583-26a7-42c7-847f-fda6ea0a7343"/>
    <ds:schemaRef ds:uri="716cc6ee-1862-49fe-9e6e-6e92dd0d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851B6-46ED-4125-92CF-B243638FBF77}">
  <ds:schemaRefs>
    <ds:schemaRef ds:uri="http://schemas.microsoft.com/office/2006/metadata/properties"/>
    <ds:schemaRef ds:uri="http://schemas.microsoft.com/office/infopath/2007/PartnerControls"/>
    <ds:schemaRef ds:uri="2d662583-26a7-42c7-847f-fda6ea0a7343"/>
    <ds:schemaRef ds:uri="716cc6ee-1862-49fe-9e6e-6e92dd0dc403"/>
  </ds:schemaRefs>
</ds:datastoreItem>
</file>

<file path=docMetadata/LabelInfo.xml><?xml version="1.0" encoding="utf-8"?>
<clbl:labelList xmlns:clbl="http://schemas.microsoft.com/office/2020/mipLabelMetadata">
  <clbl:label id="{cad35909-f61e-42b3-93e8-b9a114f32dc8}" enabled="0" method="" siteId="{cad35909-f61e-42b3-93e8-b9a114f32dc8}"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Simensky</dc:creator>
  <cp:keywords/>
  <dc:description/>
  <cp:lastModifiedBy>Kite Olofin</cp:lastModifiedBy>
  <cp:revision>4</cp:revision>
  <dcterms:created xsi:type="dcterms:W3CDTF">2025-08-06T04:37:00Z</dcterms:created>
  <dcterms:modified xsi:type="dcterms:W3CDTF">2026-03-09T12:56:00Z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0x010100EF125D6F2BEA0845BC9D1464B205F89F</vt:lpwstr>
  </property>
  <property fmtid="{D5CDD505-2E9C-101B-9397-08002B2CF9AE}" pid="3" name="Audience">
    <vt:lpwstr>1;#Internal|ef3c79e9-c97d-482f-b8f2-da05977e0b43</vt:lpwstr>
  </property>
  <property fmtid="{D5CDD505-2E9C-101B-9397-08002B2CF9AE}" pid="4" name="Document_x0020_type">
    <vt:lpwstr>19;#HR documents|aeee012b-bcde-492d-aaba-7ddbb65775dc;#4;#Template doc|4c316e57-c52c-4354-8126-71946e2e3f0a</vt:lpwstr>
  </property>
  <property fmtid="{D5CDD505-2E9C-101B-9397-08002B2CF9AE}" pid="5" name="Year">
    <vt:lpwstr>22;#2025|79f9d1e5-49e5-4f95-bc08-b853a22d4490</vt:lpwstr>
  </property>
  <property fmtid="{D5CDD505-2E9C-101B-9397-08002B2CF9AE}" pid="6" name="Month">
    <vt:lpwstr/>
  </property>
  <property fmtid="{D5CDD505-2E9C-101B-9397-08002B2CF9AE}" pid="7" name="Document type">
    <vt:lpwstr>19;#HR documents|aeee012b-bcde-492d-aaba-7ddbb65775dc;#4;#Template doc|4c316e57-c52c-4354-8126-71946e2e3f0a</vt:lpwstr>
  </property>
</Properties>
</file>